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Morton neuroma / intermetatarsal space injection - ultrasound-guided</w:t>
      </w:r>
    </w:p>
    <w:p>
      <w:r>
        <w:t>Form ID: mortons_neuroma_injection_us</w:t>
      </w:r>
    </w:p>
    <w:p>
      <w:r>
        <w:t>Type: Procedure</w:t>
      </w:r>
    </w:p>
    <w:p>
      <w:r>
        <w:t>Family: Peripheral nerve / soft tissue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Morton neuroma / intermetatarsal space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