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Flexor tendon sheath corticosteroid injection for trigger finger - ultrasound-guided</w:t>
      </w:r>
    </w:p>
    <w:p>
      <w:r>
        <w:rPr>
          <w:b/>
        </w:rPr>
        <w:t xml:space="preserve">Form ID: </w:t>
      </w:r>
      <w:r>
        <w:t xml:space="preserve">trigger_finger_steroid_us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Tendon sheath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Flexor tendon sheath corticosteroid injection for trigger finger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